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F660B" w14:textId="77777777" w:rsidR="00206D30" w:rsidRPr="00D67CD9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6"/>
          <w:szCs w:val="126"/>
        </w:rPr>
      </w:pPr>
      <w:r w:rsidRPr="00D67CD9">
        <w:rPr>
          <w:rFonts w:ascii="Arial" w:hAnsi="Arial" w:cs="Arial"/>
          <w:b/>
          <w:bCs/>
          <w:sz w:val="126"/>
          <w:szCs w:val="126"/>
        </w:rPr>
        <w:t xml:space="preserve">PR </w:t>
      </w:r>
    </w:p>
    <w:p w14:paraId="302A8658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A70A958" w14:textId="77777777" w:rsidR="00206D30" w:rsidRPr="00D67CD9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67CD9">
        <w:rPr>
          <w:rFonts w:ascii="Arial" w:hAnsi="Arial" w:cs="Arial"/>
          <w:sz w:val="28"/>
          <w:szCs w:val="28"/>
        </w:rPr>
        <w:t xml:space="preserve">Richard </w:t>
      </w:r>
      <w:proofErr w:type="spellStart"/>
      <w:r w:rsidRPr="00D67CD9">
        <w:rPr>
          <w:rFonts w:ascii="Arial" w:hAnsi="Arial" w:cs="Arial"/>
          <w:sz w:val="28"/>
          <w:szCs w:val="28"/>
        </w:rPr>
        <w:t>Štipl</w:t>
      </w:r>
      <w:proofErr w:type="spellEnd"/>
      <w:r w:rsidRPr="00D67CD9">
        <w:rPr>
          <w:rFonts w:ascii="Arial" w:hAnsi="Arial" w:cs="Arial"/>
          <w:sz w:val="28"/>
          <w:szCs w:val="28"/>
        </w:rPr>
        <w:t xml:space="preserve"> &amp; Rony </w:t>
      </w:r>
      <w:proofErr w:type="spellStart"/>
      <w:r w:rsidRPr="00D67CD9">
        <w:rPr>
          <w:rFonts w:ascii="Arial" w:hAnsi="Arial" w:cs="Arial"/>
          <w:sz w:val="28"/>
          <w:szCs w:val="28"/>
        </w:rPr>
        <w:t>Plesl</w:t>
      </w:r>
      <w:proofErr w:type="spellEnd"/>
    </w:p>
    <w:p w14:paraId="7F1D8AD4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  <w:r w:rsidRPr="00381F10">
        <w:rPr>
          <w:rFonts w:ascii="Arial" w:hAnsi="Arial" w:cs="Arial"/>
          <w:b/>
          <w:bCs/>
          <w:sz w:val="30"/>
          <w:szCs w:val="30"/>
        </w:rPr>
        <w:t>INCARNATION</w:t>
      </w:r>
    </w:p>
    <w:p w14:paraId="2B63DC81" w14:textId="77777777" w:rsidR="00206D30" w:rsidRPr="00D67CD9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67CD9">
        <w:rPr>
          <w:rFonts w:ascii="Arial" w:hAnsi="Arial" w:cs="Arial"/>
          <w:b/>
          <w:bCs/>
          <w:sz w:val="28"/>
          <w:szCs w:val="28"/>
        </w:rPr>
        <w:t>Probing</w:t>
      </w:r>
      <w:proofErr w:type="spellEnd"/>
      <w:r w:rsidRPr="00D67C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CD9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D67C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CD9">
        <w:rPr>
          <w:rFonts w:ascii="Arial" w:hAnsi="Arial" w:cs="Arial"/>
          <w:b/>
          <w:bCs/>
          <w:sz w:val="28"/>
          <w:szCs w:val="28"/>
        </w:rPr>
        <w:t>relationship</w:t>
      </w:r>
      <w:proofErr w:type="spellEnd"/>
      <w:r w:rsidRPr="00D67C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CD9">
        <w:rPr>
          <w:rFonts w:ascii="Arial" w:hAnsi="Arial" w:cs="Arial"/>
          <w:b/>
          <w:bCs/>
          <w:sz w:val="28"/>
          <w:szCs w:val="28"/>
        </w:rPr>
        <w:t>between</w:t>
      </w:r>
      <w:proofErr w:type="spellEnd"/>
      <w:r w:rsidRPr="00D67CD9">
        <w:rPr>
          <w:rFonts w:ascii="Arial" w:hAnsi="Arial" w:cs="Arial"/>
          <w:b/>
          <w:bCs/>
          <w:sz w:val="28"/>
          <w:szCs w:val="28"/>
        </w:rPr>
        <w:t xml:space="preserve"> body and </w:t>
      </w:r>
      <w:proofErr w:type="spellStart"/>
      <w:r w:rsidRPr="00D67CD9">
        <w:rPr>
          <w:rFonts w:ascii="Arial" w:hAnsi="Arial" w:cs="Arial"/>
          <w:b/>
          <w:bCs/>
          <w:sz w:val="28"/>
          <w:szCs w:val="28"/>
        </w:rPr>
        <w:t>consciousness</w:t>
      </w:r>
      <w:proofErr w:type="spellEnd"/>
      <w:r w:rsidRPr="00D67CD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A6C497B" w14:textId="77777777" w:rsidR="00206D30" w:rsidRPr="00206D30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174BB2B3" w14:textId="77777777" w:rsidR="00206D30" w:rsidRPr="00D67CD9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67CD9">
        <w:rPr>
          <w:rFonts w:ascii="Arial" w:hAnsi="Arial" w:cs="Arial"/>
          <w:b/>
          <w:bCs/>
          <w:sz w:val="20"/>
          <w:szCs w:val="20"/>
        </w:rPr>
        <w:t>Duration</w:t>
      </w:r>
      <w:proofErr w:type="spellEnd"/>
      <w:r w:rsidRPr="00D67CD9">
        <w:rPr>
          <w:rFonts w:ascii="Arial" w:hAnsi="Arial" w:cs="Arial"/>
          <w:b/>
          <w:bCs/>
          <w:sz w:val="20"/>
          <w:szCs w:val="20"/>
        </w:rPr>
        <w:t>: 23. 11. 2021 – 4. 2. 2022</w:t>
      </w:r>
    </w:p>
    <w:p w14:paraId="4E134DA6" w14:textId="77777777" w:rsidR="00206D30" w:rsidRPr="00D67CD9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67CD9">
        <w:rPr>
          <w:rFonts w:ascii="Arial" w:hAnsi="Arial" w:cs="Arial"/>
          <w:b/>
          <w:bCs/>
          <w:sz w:val="20"/>
          <w:szCs w:val="20"/>
        </w:rPr>
        <w:t>Curator</w:t>
      </w:r>
      <w:proofErr w:type="spellEnd"/>
      <w:r w:rsidRPr="00D67CD9">
        <w:rPr>
          <w:rFonts w:ascii="Arial" w:hAnsi="Arial" w:cs="Arial"/>
          <w:b/>
          <w:bCs/>
          <w:sz w:val="20"/>
          <w:szCs w:val="20"/>
        </w:rPr>
        <w:t>: Petr Vaňous</w:t>
      </w:r>
    </w:p>
    <w:p w14:paraId="5596C43A" w14:textId="77777777" w:rsidR="00206D30" w:rsidRPr="00D67CD9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67CD9">
        <w:rPr>
          <w:rFonts w:ascii="Arial" w:hAnsi="Arial" w:cs="Arial"/>
          <w:b/>
          <w:bCs/>
          <w:sz w:val="20"/>
          <w:szCs w:val="20"/>
        </w:rPr>
        <w:t>Conceptual</w:t>
      </w:r>
      <w:proofErr w:type="spellEnd"/>
      <w:r w:rsidRPr="00D67CD9">
        <w:rPr>
          <w:rFonts w:ascii="Arial" w:hAnsi="Arial" w:cs="Arial"/>
          <w:b/>
          <w:bCs/>
          <w:sz w:val="20"/>
          <w:szCs w:val="20"/>
        </w:rPr>
        <w:t xml:space="preserve"> design: Josef Pleskot</w:t>
      </w:r>
    </w:p>
    <w:p w14:paraId="13F2C6A1" w14:textId="77777777" w:rsidR="00206D30" w:rsidRPr="00D67CD9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67CD9">
        <w:rPr>
          <w:rFonts w:ascii="Arial" w:hAnsi="Arial" w:cs="Arial"/>
          <w:b/>
          <w:bCs/>
          <w:sz w:val="20"/>
          <w:szCs w:val="20"/>
        </w:rPr>
        <w:t xml:space="preserve">DSC </w:t>
      </w:r>
      <w:proofErr w:type="spellStart"/>
      <w:r w:rsidRPr="00D67CD9">
        <w:rPr>
          <w:rFonts w:ascii="Arial" w:hAnsi="Arial" w:cs="Arial"/>
          <w:b/>
          <w:bCs/>
          <w:sz w:val="20"/>
          <w:szCs w:val="20"/>
        </w:rPr>
        <w:t>Gallery</w:t>
      </w:r>
      <w:proofErr w:type="spellEnd"/>
      <w:r w:rsidRPr="00D67CD9">
        <w:rPr>
          <w:rFonts w:ascii="Arial" w:hAnsi="Arial" w:cs="Arial"/>
          <w:b/>
          <w:bCs/>
          <w:sz w:val="20"/>
          <w:szCs w:val="20"/>
        </w:rPr>
        <w:t>, Dlouhá 5, Prague 1</w:t>
      </w:r>
    </w:p>
    <w:p w14:paraId="118A118F" w14:textId="77777777" w:rsidR="00206D30" w:rsidRPr="00206D30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8D04308" w14:textId="77777777" w:rsidR="00206D30" w:rsidRPr="00616FE4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proofErr w:type="spellStart"/>
      <w:r w:rsidRPr="00616FE4">
        <w:rPr>
          <w:rFonts w:ascii="Arial" w:hAnsi="Arial" w:cs="Arial"/>
          <w:sz w:val="19"/>
          <w:szCs w:val="19"/>
        </w:rPr>
        <w:t>Our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newest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exhibition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features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works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two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most </w:t>
      </w:r>
      <w:proofErr w:type="spellStart"/>
      <w:r w:rsidRPr="00616FE4">
        <w:rPr>
          <w:rFonts w:ascii="Arial" w:hAnsi="Arial" w:cs="Arial"/>
          <w:sz w:val="19"/>
          <w:szCs w:val="19"/>
        </w:rPr>
        <w:t>distinctive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Czech </w:t>
      </w:r>
      <w:proofErr w:type="spellStart"/>
      <w:r w:rsidRPr="00616FE4">
        <w:rPr>
          <w:rFonts w:ascii="Arial" w:hAnsi="Arial" w:cs="Arial"/>
          <w:sz w:val="19"/>
          <w:szCs w:val="19"/>
        </w:rPr>
        <w:t>contemporary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creators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: </w:t>
      </w:r>
      <w:proofErr w:type="spellStart"/>
      <w:r w:rsidRPr="00616FE4">
        <w:rPr>
          <w:rFonts w:ascii="Arial" w:hAnsi="Arial" w:cs="Arial"/>
          <w:sz w:val="19"/>
          <w:szCs w:val="19"/>
        </w:rPr>
        <w:t>glass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r w:rsidRPr="00616FE4">
        <w:rPr>
          <w:rFonts w:ascii="Arial" w:hAnsi="Arial" w:cs="Arial"/>
          <w:b/>
          <w:bCs/>
          <w:sz w:val="19"/>
          <w:szCs w:val="19"/>
        </w:rPr>
        <w:t xml:space="preserve">Rony </w:t>
      </w:r>
      <w:proofErr w:type="spellStart"/>
      <w:r w:rsidRPr="00616FE4">
        <w:rPr>
          <w:rFonts w:ascii="Arial" w:hAnsi="Arial" w:cs="Arial"/>
          <w:b/>
          <w:bCs/>
          <w:sz w:val="19"/>
          <w:szCs w:val="19"/>
        </w:rPr>
        <w:t>Plesl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sculptor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r w:rsidRPr="00616FE4">
        <w:rPr>
          <w:rFonts w:ascii="Arial" w:hAnsi="Arial" w:cs="Arial"/>
          <w:b/>
          <w:bCs/>
          <w:sz w:val="19"/>
          <w:szCs w:val="19"/>
        </w:rPr>
        <w:t xml:space="preserve">Richard </w:t>
      </w:r>
      <w:proofErr w:type="spellStart"/>
      <w:r w:rsidRPr="00616FE4">
        <w:rPr>
          <w:rFonts w:ascii="Arial" w:hAnsi="Arial" w:cs="Arial"/>
          <w:b/>
          <w:bCs/>
          <w:sz w:val="19"/>
          <w:szCs w:val="19"/>
        </w:rPr>
        <w:t>Štipl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Curator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Petr Vaňous has hand-</w:t>
      </w:r>
      <w:proofErr w:type="spellStart"/>
      <w:r w:rsidRPr="00616FE4">
        <w:rPr>
          <w:rFonts w:ascii="Arial" w:hAnsi="Arial" w:cs="Arial"/>
          <w:sz w:val="19"/>
          <w:szCs w:val="19"/>
        </w:rPr>
        <w:t>picked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works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hint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problematic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relationship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contemporary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society to </w:t>
      </w:r>
      <w:proofErr w:type="spellStart"/>
      <w:r w:rsidRPr="00616FE4">
        <w:rPr>
          <w:rFonts w:ascii="Arial" w:hAnsi="Arial" w:cs="Arial"/>
          <w:sz w:val="19"/>
          <w:szCs w:val="19"/>
        </w:rPr>
        <w:t>quintessential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questions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human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ephemerality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mortality.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two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showcase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here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only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their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newest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work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in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consider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such </w:t>
      </w:r>
      <w:proofErr w:type="spellStart"/>
      <w:r w:rsidRPr="00616FE4">
        <w:rPr>
          <w:rFonts w:ascii="Arial" w:hAnsi="Arial" w:cs="Arial"/>
          <w:sz w:val="19"/>
          <w:szCs w:val="19"/>
        </w:rPr>
        <w:t>themes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as humanity, </w:t>
      </w:r>
      <w:proofErr w:type="spellStart"/>
      <w:r w:rsidRPr="00616FE4">
        <w:rPr>
          <w:rFonts w:ascii="Arial" w:hAnsi="Arial" w:cs="Arial"/>
          <w:sz w:val="19"/>
          <w:szCs w:val="19"/>
        </w:rPr>
        <w:t>faith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16FE4">
        <w:rPr>
          <w:rFonts w:ascii="Arial" w:hAnsi="Arial" w:cs="Arial"/>
          <w:sz w:val="19"/>
          <w:szCs w:val="19"/>
        </w:rPr>
        <w:t>transience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corporeality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One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can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admire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technological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sophistication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their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individual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craftsmanship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ways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two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sets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works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interact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: a </w:t>
      </w:r>
      <w:proofErr w:type="spellStart"/>
      <w:r w:rsidRPr="00616FE4">
        <w:rPr>
          <w:rFonts w:ascii="Arial" w:hAnsi="Arial" w:cs="Arial"/>
          <w:sz w:val="19"/>
          <w:szCs w:val="19"/>
        </w:rPr>
        <w:t>dialogue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r w:rsidRPr="00616FE4">
        <w:rPr>
          <w:rFonts w:ascii="Arial" w:hAnsi="Arial" w:cs="Arial"/>
          <w:b/>
          <w:bCs/>
          <w:sz w:val="19"/>
          <w:szCs w:val="19"/>
        </w:rPr>
        <w:t>Josef Pleskot</w:t>
      </w:r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developed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customised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exhibition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design.</w:t>
      </w:r>
    </w:p>
    <w:p w14:paraId="7494F08F" w14:textId="77777777" w:rsidR="00D67CD9" w:rsidRPr="00616FE4" w:rsidRDefault="00D67CD9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68A890ED" w14:textId="77777777" w:rsidR="00206D30" w:rsidRPr="00616FE4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16FE4">
        <w:rPr>
          <w:rFonts w:ascii="Arial" w:hAnsi="Arial" w:cs="Arial"/>
          <w:sz w:val="19"/>
          <w:szCs w:val="19"/>
        </w:rPr>
        <w:t>‘‘</w:t>
      </w:r>
      <w:proofErr w:type="spellStart"/>
      <w:r w:rsidRPr="00616FE4">
        <w:rPr>
          <w:rFonts w:ascii="Arial" w:hAnsi="Arial" w:cs="Arial"/>
          <w:sz w:val="19"/>
          <w:szCs w:val="19"/>
        </w:rPr>
        <w:t>Both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authors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propose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that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art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generated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by a </w:t>
      </w:r>
      <w:proofErr w:type="spellStart"/>
      <w:r w:rsidRPr="00616FE4">
        <w:rPr>
          <w:rFonts w:ascii="Arial" w:hAnsi="Arial" w:cs="Arial"/>
          <w:sz w:val="19"/>
          <w:szCs w:val="19"/>
        </w:rPr>
        <w:t>certain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creative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expression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not </w:t>
      </w:r>
      <w:proofErr w:type="spellStart"/>
      <w:r w:rsidRPr="00616FE4">
        <w:rPr>
          <w:rFonts w:ascii="Arial" w:hAnsi="Arial" w:cs="Arial"/>
          <w:sz w:val="19"/>
          <w:szCs w:val="19"/>
        </w:rPr>
        <w:t>devised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but </w:t>
      </w:r>
      <w:proofErr w:type="spellStart"/>
      <w:r w:rsidRPr="00616FE4">
        <w:rPr>
          <w:rFonts w:ascii="Arial" w:hAnsi="Arial" w:cs="Arial"/>
          <w:sz w:val="19"/>
          <w:szCs w:val="19"/>
        </w:rPr>
        <w:t>rath</w:t>
      </w:r>
      <w:bookmarkStart w:id="0" w:name="_GoBack"/>
      <w:bookmarkEnd w:id="0"/>
      <w:r w:rsidRPr="00616FE4">
        <w:rPr>
          <w:rFonts w:ascii="Arial" w:hAnsi="Arial" w:cs="Arial"/>
          <w:sz w:val="19"/>
          <w:szCs w:val="19"/>
        </w:rPr>
        <w:t>er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recognised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in </w:t>
      </w:r>
      <w:proofErr w:type="spellStart"/>
      <w:r w:rsidRPr="00616FE4">
        <w:rPr>
          <w:rFonts w:ascii="Arial" w:hAnsi="Arial" w:cs="Arial"/>
          <w:sz w:val="19"/>
          <w:szCs w:val="19"/>
        </w:rPr>
        <w:t>matter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itself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only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animated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by </w:t>
      </w:r>
      <w:proofErr w:type="spellStart"/>
      <w:r w:rsidRPr="00616FE4">
        <w:rPr>
          <w:rFonts w:ascii="Arial" w:hAnsi="Arial" w:cs="Arial"/>
          <w:sz w:val="19"/>
          <w:szCs w:val="19"/>
        </w:rPr>
        <w:t>human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effort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A </w:t>
      </w:r>
      <w:proofErr w:type="spellStart"/>
      <w:r w:rsidRPr="00616FE4">
        <w:rPr>
          <w:rFonts w:ascii="Arial" w:hAnsi="Arial" w:cs="Arial"/>
          <w:sz w:val="19"/>
          <w:szCs w:val="19"/>
        </w:rPr>
        <w:t>work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art </w:t>
      </w:r>
      <w:proofErr w:type="spellStart"/>
      <w:r w:rsidRPr="00616FE4">
        <w:rPr>
          <w:rFonts w:ascii="Arial" w:hAnsi="Arial" w:cs="Arial"/>
          <w:sz w:val="19"/>
          <w:szCs w:val="19"/>
        </w:rPr>
        <w:t>must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‘</w:t>
      </w:r>
      <w:proofErr w:type="spellStart"/>
      <w:r w:rsidRPr="00616FE4">
        <w:rPr>
          <w:rFonts w:ascii="Arial" w:hAnsi="Arial" w:cs="Arial"/>
          <w:sz w:val="19"/>
          <w:szCs w:val="19"/>
        </w:rPr>
        <w:t>conceived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’. </w:t>
      </w:r>
      <w:proofErr w:type="spellStart"/>
      <w:r w:rsidRPr="00616FE4">
        <w:rPr>
          <w:rFonts w:ascii="Arial" w:hAnsi="Arial" w:cs="Arial"/>
          <w:sz w:val="19"/>
          <w:szCs w:val="19"/>
        </w:rPr>
        <w:t>This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precisely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moment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‘</w:t>
      </w:r>
      <w:proofErr w:type="spellStart"/>
      <w:r w:rsidRPr="00616FE4">
        <w:rPr>
          <w:rFonts w:ascii="Arial" w:hAnsi="Arial" w:cs="Arial"/>
          <w:sz w:val="19"/>
          <w:szCs w:val="19"/>
        </w:rPr>
        <w:t>incarnation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’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connects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two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otherwise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distinct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sculpting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methods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presented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here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artisanal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techniques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through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past </w:t>
      </w:r>
      <w:proofErr w:type="spellStart"/>
      <w:r w:rsidRPr="00616FE4">
        <w:rPr>
          <w:rFonts w:ascii="Arial" w:hAnsi="Arial" w:cs="Arial"/>
          <w:sz w:val="19"/>
          <w:szCs w:val="19"/>
        </w:rPr>
        <w:t>masterpieces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were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created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necessarily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uncover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modern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spectator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definite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sense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what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possible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This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connection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both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616FE4">
        <w:rPr>
          <w:rFonts w:ascii="Arial" w:hAnsi="Arial" w:cs="Arial"/>
          <w:sz w:val="19"/>
          <w:szCs w:val="19"/>
        </w:rPr>
        <w:t>their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historical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predecessors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crucial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But </w:t>
      </w:r>
      <w:proofErr w:type="spellStart"/>
      <w:r w:rsidRPr="00616FE4">
        <w:rPr>
          <w:rFonts w:ascii="Arial" w:hAnsi="Arial" w:cs="Arial"/>
          <w:sz w:val="19"/>
          <w:szCs w:val="19"/>
        </w:rPr>
        <w:t>it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not </w:t>
      </w:r>
      <w:proofErr w:type="spellStart"/>
      <w:r w:rsidRPr="00616FE4">
        <w:rPr>
          <w:rFonts w:ascii="Arial" w:hAnsi="Arial" w:cs="Arial"/>
          <w:sz w:val="19"/>
          <w:szCs w:val="19"/>
        </w:rPr>
        <w:t>merely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technological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methods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solutions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fascinate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both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but </w:t>
      </w:r>
      <w:proofErr w:type="spellStart"/>
      <w:r w:rsidRPr="00616FE4">
        <w:rPr>
          <w:rFonts w:ascii="Arial" w:hAnsi="Arial" w:cs="Arial"/>
          <w:sz w:val="19"/>
          <w:szCs w:val="19"/>
        </w:rPr>
        <w:t>also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their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capacity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616FE4">
        <w:rPr>
          <w:rFonts w:ascii="Arial" w:hAnsi="Arial" w:cs="Arial"/>
          <w:sz w:val="19"/>
          <w:szCs w:val="19"/>
        </w:rPr>
        <w:t>incarnate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into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matter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certain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transcendental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confession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INCARNATION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complex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16FE4">
        <w:rPr>
          <w:rFonts w:ascii="Arial" w:hAnsi="Arial" w:cs="Arial"/>
          <w:sz w:val="19"/>
          <w:szCs w:val="19"/>
        </w:rPr>
        <w:t>transformative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process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trapped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in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totality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final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shape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,’’ </w:t>
      </w:r>
      <w:proofErr w:type="spellStart"/>
      <w:r w:rsidRPr="00616FE4">
        <w:rPr>
          <w:rFonts w:ascii="Arial" w:hAnsi="Arial" w:cs="Arial"/>
          <w:sz w:val="19"/>
          <w:szCs w:val="19"/>
        </w:rPr>
        <w:t>relates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premise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exhibition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curator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Petr Vaňous. </w:t>
      </w:r>
    </w:p>
    <w:p w14:paraId="10DD89B3" w14:textId="77777777" w:rsidR="00D67CD9" w:rsidRPr="00616FE4" w:rsidRDefault="00D67CD9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5CCBA3A" w14:textId="77777777" w:rsidR="00206D30" w:rsidRPr="00616FE4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16FE4">
        <w:rPr>
          <w:rFonts w:ascii="Arial" w:hAnsi="Arial" w:cs="Arial"/>
          <w:sz w:val="19"/>
          <w:szCs w:val="19"/>
        </w:rPr>
        <w:t xml:space="preserve">Rony </w:t>
      </w:r>
      <w:proofErr w:type="spellStart"/>
      <w:r w:rsidRPr="00616FE4">
        <w:rPr>
          <w:rFonts w:ascii="Arial" w:hAnsi="Arial" w:cs="Arial"/>
          <w:sz w:val="19"/>
          <w:szCs w:val="19"/>
        </w:rPr>
        <w:t>Plesl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works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with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most </w:t>
      </w:r>
      <w:proofErr w:type="spellStart"/>
      <w:r w:rsidRPr="00616FE4">
        <w:rPr>
          <w:rFonts w:ascii="Arial" w:hAnsi="Arial" w:cs="Arial"/>
          <w:sz w:val="19"/>
          <w:szCs w:val="19"/>
        </w:rPr>
        <w:t>challenging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forms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shapes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due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his </w:t>
      </w:r>
      <w:proofErr w:type="spellStart"/>
      <w:r w:rsidRPr="00616FE4">
        <w:rPr>
          <w:rFonts w:ascii="Arial" w:hAnsi="Arial" w:cs="Arial"/>
          <w:sz w:val="19"/>
          <w:szCs w:val="19"/>
        </w:rPr>
        <w:t>profound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knowledge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glassmaking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craft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most </w:t>
      </w:r>
      <w:proofErr w:type="spellStart"/>
      <w:r w:rsidRPr="00616FE4">
        <w:rPr>
          <w:rFonts w:ascii="Arial" w:hAnsi="Arial" w:cs="Arial"/>
          <w:sz w:val="19"/>
          <w:szCs w:val="19"/>
        </w:rPr>
        <w:t>recent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techniques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glass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melting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These not </w:t>
      </w:r>
      <w:proofErr w:type="spellStart"/>
      <w:r w:rsidRPr="00616FE4">
        <w:rPr>
          <w:rFonts w:ascii="Arial" w:hAnsi="Arial" w:cs="Arial"/>
          <w:sz w:val="19"/>
          <w:szCs w:val="19"/>
        </w:rPr>
        <w:t>only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give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means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his </w:t>
      </w:r>
      <w:proofErr w:type="spellStart"/>
      <w:r w:rsidRPr="00616FE4">
        <w:rPr>
          <w:rFonts w:ascii="Arial" w:hAnsi="Arial" w:cs="Arial"/>
          <w:sz w:val="19"/>
          <w:szCs w:val="19"/>
        </w:rPr>
        <w:t>personal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expression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but </w:t>
      </w:r>
      <w:proofErr w:type="spellStart"/>
      <w:r w:rsidRPr="00616FE4">
        <w:rPr>
          <w:rFonts w:ascii="Arial" w:hAnsi="Arial" w:cs="Arial"/>
          <w:sz w:val="19"/>
          <w:szCs w:val="19"/>
        </w:rPr>
        <w:t>also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create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spectacle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viewer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16FE4">
        <w:rPr>
          <w:rFonts w:ascii="Arial" w:hAnsi="Arial" w:cs="Arial"/>
          <w:sz w:val="19"/>
          <w:szCs w:val="19"/>
        </w:rPr>
        <w:t>one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showcases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fragile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material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in </w:t>
      </w:r>
      <w:proofErr w:type="spellStart"/>
      <w:r w:rsidRPr="00616FE4">
        <w:rPr>
          <w:rFonts w:ascii="Arial" w:hAnsi="Arial" w:cs="Arial"/>
          <w:sz w:val="19"/>
          <w:szCs w:val="19"/>
        </w:rPr>
        <w:t>all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glory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contradictory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properties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glass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motivate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Plesl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616FE4">
        <w:rPr>
          <w:rFonts w:ascii="Arial" w:hAnsi="Arial" w:cs="Arial"/>
          <w:sz w:val="19"/>
          <w:szCs w:val="19"/>
        </w:rPr>
        <w:t>develop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innovative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methods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expression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His </w:t>
      </w:r>
      <w:proofErr w:type="spellStart"/>
      <w:r w:rsidRPr="00616FE4">
        <w:rPr>
          <w:rFonts w:ascii="Arial" w:hAnsi="Arial" w:cs="Arial"/>
          <w:sz w:val="19"/>
          <w:szCs w:val="19"/>
        </w:rPr>
        <w:t>aim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616FE4">
        <w:rPr>
          <w:rFonts w:ascii="Arial" w:hAnsi="Arial" w:cs="Arial"/>
          <w:sz w:val="19"/>
          <w:szCs w:val="19"/>
        </w:rPr>
        <w:t>liberate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glass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from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historical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‘</w:t>
      </w:r>
      <w:proofErr w:type="spellStart"/>
      <w:r w:rsidRPr="00616FE4">
        <w:rPr>
          <w:rFonts w:ascii="Arial" w:hAnsi="Arial" w:cs="Arial"/>
          <w:sz w:val="19"/>
          <w:szCs w:val="19"/>
        </w:rPr>
        <w:t>artisanal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’ </w:t>
      </w:r>
      <w:proofErr w:type="spellStart"/>
      <w:r w:rsidRPr="00616FE4">
        <w:rPr>
          <w:rFonts w:ascii="Arial" w:hAnsi="Arial" w:cs="Arial"/>
          <w:sz w:val="19"/>
          <w:szCs w:val="19"/>
        </w:rPr>
        <w:t>associations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establish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as a </w:t>
      </w:r>
      <w:proofErr w:type="spellStart"/>
      <w:r w:rsidRPr="00616FE4">
        <w:rPr>
          <w:rFonts w:ascii="Arial" w:hAnsi="Arial" w:cs="Arial"/>
          <w:sz w:val="19"/>
          <w:szCs w:val="19"/>
        </w:rPr>
        <w:t>distinctive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medium. </w:t>
      </w:r>
      <w:proofErr w:type="spellStart"/>
      <w:r w:rsidRPr="00616FE4">
        <w:rPr>
          <w:rFonts w:ascii="Arial" w:hAnsi="Arial" w:cs="Arial"/>
          <w:sz w:val="19"/>
          <w:szCs w:val="19"/>
        </w:rPr>
        <w:t>Plesl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creates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visually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striking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‘</w:t>
      </w:r>
      <w:proofErr w:type="spellStart"/>
      <w:r w:rsidRPr="00616FE4">
        <w:rPr>
          <w:rFonts w:ascii="Arial" w:hAnsi="Arial" w:cs="Arial"/>
          <w:sz w:val="19"/>
          <w:szCs w:val="19"/>
        </w:rPr>
        <w:t>sacred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’ </w:t>
      </w:r>
      <w:proofErr w:type="spellStart"/>
      <w:r w:rsidRPr="00616FE4">
        <w:rPr>
          <w:rFonts w:ascii="Arial" w:hAnsi="Arial" w:cs="Arial"/>
          <w:sz w:val="19"/>
          <w:szCs w:val="19"/>
        </w:rPr>
        <w:t>objects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from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characteristically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amorphous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glass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same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way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sculptor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chisels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out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sculpture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objects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here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formally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conceptually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build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upon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his </w:t>
      </w:r>
      <w:proofErr w:type="spellStart"/>
      <w:r w:rsidRPr="00616FE4">
        <w:rPr>
          <w:rFonts w:ascii="Arial" w:hAnsi="Arial" w:cs="Arial"/>
          <w:sz w:val="19"/>
          <w:szCs w:val="19"/>
        </w:rPr>
        <w:t>exhibition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in </w:t>
      </w:r>
      <w:proofErr w:type="spellStart"/>
      <w:r w:rsidRPr="00616FE4">
        <w:rPr>
          <w:rFonts w:ascii="Arial" w:hAnsi="Arial" w:cs="Arial"/>
          <w:sz w:val="19"/>
          <w:szCs w:val="19"/>
        </w:rPr>
        <w:t>London’s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Victoria &amp; Albert Museum </w:t>
      </w:r>
      <w:proofErr w:type="spellStart"/>
      <w:r w:rsidRPr="00616FE4">
        <w:rPr>
          <w:rFonts w:ascii="Arial" w:hAnsi="Arial" w:cs="Arial"/>
          <w:sz w:val="19"/>
          <w:szCs w:val="19"/>
        </w:rPr>
        <w:t>from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2019 but </w:t>
      </w:r>
      <w:proofErr w:type="spellStart"/>
      <w:r w:rsidRPr="00616FE4">
        <w:rPr>
          <w:rFonts w:ascii="Arial" w:hAnsi="Arial" w:cs="Arial"/>
          <w:sz w:val="19"/>
          <w:szCs w:val="19"/>
        </w:rPr>
        <w:t>they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also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anticipate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his </w:t>
      </w:r>
      <w:proofErr w:type="spellStart"/>
      <w:r w:rsidRPr="00616FE4">
        <w:rPr>
          <w:rFonts w:ascii="Arial" w:hAnsi="Arial" w:cs="Arial"/>
          <w:sz w:val="19"/>
          <w:szCs w:val="19"/>
        </w:rPr>
        <w:t>work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created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upcoming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La </w:t>
      </w:r>
      <w:proofErr w:type="spellStart"/>
      <w:r w:rsidRPr="00616FE4">
        <w:rPr>
          <w:rFonts w:ascii="Arial" w:hAnsi="Arial" w:cs="Arial"/>
          <w:sz w:val="19"/>
          <w:szCs w:val="19"/>
        </w:rPr>
        <w:t>Biennale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di </w:t>
      </w:r>
      <w:proofErr w:type="spellStart"/>
      <w:r w:rsidRPr="00616FE4">
        <w:rPr>
          <w:rFonts w:ascii="Arial" w:hAnsi="Arial" w:cs="Arial"/>
          <w:sz w:val="19"/>
          <w:szCs w:val="19"/>
        </w:rPr>
        <w:t>Venezia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2022, </w:t>
      </w:r>
      <w:proofErr w:type="spellStart"/>
      <w:r w:rsidRPr="00616FE4">
        <w:rPr>
          <w:rFonts w:ascii="Arial" w:hAnsi="Arial" w:cs="Arial"/>
          <w:sz w:val="19"/>
          <w:szCs w:val="19"/>
        </w:rPr>
        <w:t>an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event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itself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represents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apex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any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artistic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career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Here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16FE4">
        <w:rPr>
          <w:rFonts w:ascii="Arial" w:hAnsi="Arial" w:cs="Arial"/>
          <w:sz w:val="19"/>
          <w:szCs w:val="19"/>
        </w:rPr>
        <w:t>Plesl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will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also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exhibit </w:t>
      </w:r>
      <w:proofErr w:type="spellStart"/>
      <w:r w:rsidRPr="00616FE4">
        <w:rPr>
          <w:rFonts w:ascii="Arial" w:hAnsi="Arial" w:cs="Arial"/>
          <w:sz w:val="19"/>
          <w:szCs w:val="19"/>
        </w:rPr>
        <w:t>two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Venetian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mirrors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were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created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in </w:t>
      </w:r>
      <w:proofErr w:type="spellStart"/>
      <w:r w:rsidRPr="00616FE4">
        <w:rPr>
          <w:rFonts w:ascii="Arial" w:hAnsi="Arial" w:cs="Arial"/>
          <w:sz w:val="19"/>
          <w:szCs w:val="19"/>
        </w:rPr>
        <w:t>collaboration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with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Murano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maestro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mirror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manufacturing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Giuliano Fuga. </w:t>
      </w:r>
    </w:p>
    <w:p w14:paraId="1DF8534C" w14:textId="77777777" w:rsidR="00D67CD9" w:rsidRPr="00616FE4" w:rsidRDefault="00D67CD9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3A110CA7" w14:textId="77777777" w:rsidR="00206D30" w:rsidRPr="00616FE4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16FE4">
        <w:rPr>
          <w:rFonts w:ascii="Arial" w:hAnsi="Arial" w:cs="Arial"/>
          <w:sz w:val="19"/>
          <w:szCs w:val="19"/>
        </w:rPr>
        <w:t xml:space="preserve">Richard </w:t>
      </w:r>
      <w:proofErr w:type="spellStart"/>
      <w:r w:rsidRPr="00616FE4">
        <w:rPr>
          <w:rFonts w:ascii="Arial" w:hAnsi="Arial" w:cs="Arial"/>
          <w:sz w:val="19"/>
          <w:szCs w:val="19"/>
        </w:rPr>
        <w:t>Štipl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regarded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by many as </w:t>
      </w:r>
      <w:proofErr w:type="spellStart"/>
      <w:r w:rsidRPr="00616FE4">
        <w:rPr>
          <w:rFonts w:ascii="Arial" w:hAnsi="Arial" w:cs="Arial"/>
          <w:sz w:val="19"/>
          <w:szCs w:val="19"/>
        </w:rPr>
        <w:t>one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most </w:t>
      </w:r>
      <w:proofErr w:type="spellStart"/>
      <w:r w:rsidRPr="00616FE4">
        <w:rPr>
          <w:rFonts w:ascii="Arial" w:hAnsi="Arial" w:cs="Arial"/>
          <w:sz w:val="19"/>
          <w:szCs w:val="19"/>
        </w:rPr>
        <w:t>innovative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sculptors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616FE4">
        <w:rPr>
          <w:rFonts w:ascii="Arial" w:hAnsi="Arial" w:cs="Arial"/>
          <w:sz w:val="19"/>
          <w:szCs w:val="19"/>
        </w:rPr>
        <w:t>emerge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on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international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contemporary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art </w:t>
      </w:r>
      <w:proofErr w:type="spellStart"/>
      <w:r w:rsidRPr="00616FE4">
        <w:rPr>
          <w:rFonts w:ascii="Arial" w:hAnsi="Arial" w:cs="Arial"/>
          <w:sz w:val="19"/>
          <w:szCs w:val="19"/>
        </w:rPr>
        <w:t>scene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late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He </w:t>
      </w:r>
      <w:proofErr w:type="spellStart"/>
      <w:r w:rsidRPr="00616FE4">
        <w:rPr>
          <w:rFonts w:ascii="Arial" w:hAnsi="Arial" w:cs="Arial"/>
          <w:sz w:val="19"/>
          <w:szCs w:val="19"/>
        </w:rPr>
        <w:t>impresses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with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his </w:t>
      </w:r>
      <w:proofErr w:type="spellStart"/>
      <w:r w:rsidRPr="00616FE4">
        <w:rPr>
          <w:rFonts w:ascii="Arial" w:hAnsi="Arial" w:cs="Arial"/>
          <w:sz w:val="19"/>
          <w:szCs w:val="19"/>
        </w:rPr>
        <w:t>expressively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cut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hyperrealistic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sculptures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through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he </w:t>
      </w:r>
      <w:proofErr w:type="spellStart"/>
      <w:r w:rsidRPr="00616FE4">
        <w:rPr>
          <w:rFonts w:ascii="Arial" w:hAnsi="Arial" w:cs="Arial"/>
          <w:sz w:val="19"/>
          <w:szCs w:val="19"/>
        </w:rPr>
        <w:t>locates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examines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his </w:t>
      </w:r>
      <w:proofErr w:type="spellStart"/>
      <w:r w:rsidRPr="00616FE4">
        <w:rPr>
          <w:rFonts w:ascii="Arial" w:hAnsi="Arial" w:cs="Arial"/>
          <w:sz w:val="19"/>
          <w:szCs w:val="19"/>
        </w:rPr>
        <w:t>artistic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identity.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sculptures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betray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hint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aesthetic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irritation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are </w:t>
      </w:r>
      <w:proofErr w:type="spellStart"/>
      <w:r w:rsidRPr="00616FE4">
        <w:rPr>
          <w:rFonts w:ascii="Arial" w:hAnsi="Arial" w:cs="Arial"/>
          <w:sz w:val="19"/>
          <w:szCs w:val="19"/>
        </w:rPr>
        <w:t>deeply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concerned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with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both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their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artistic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predecessors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underlying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sculptural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techniques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time-consuming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artisanal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difficulty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Štipl’s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sculptures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apparent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first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sight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: as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himself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admits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16FE4">
        <w:rPr>
          <w:rFonts w:ascii="Arial" w:hAnsi="Arial" w:cs="Arial"/>
          <w:sz w:val="19"/>
          <w:szCs w:val="19"/>
        </w:rPr>
        <w:t>it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took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him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more </w:t>
      </w:r>
      <w:proofErr w:type="spellStart"/>
      <w:r w:rsidRPr="00616FE4">
        <w:rPr>
          <w:rFonts w:ascii="Arial" w:hAnsi="Arial" w:cs="Arial"/>
          <w:sz w:val="19"/>
          <w:szCs w:val="19"/>
        </w:rPr>
        <w:t>than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year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616FE4">
        <w:rPr>
          <w:rFonts w:ascii="Arial" w:hAnsi="Arial" w:cs="Arial"/>
          <w:sz w:val="19"/>
          <w:szCs w:val="19"/>
        </w:rPr>
        <w:t>invent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his </w:t>
      </w:r>
      <w:proofErr w:type="spellStart"/>
      <w:r w:rsidRPr="00616FE4">
        <w:rPr>
          <w:rFonts w:ascii="Arial" w:hAnsi="Arial" w:cs="Arial"/>
          <w:sz w:val="19"/>
          <w:szCs w:val="19"/>
        </w:rPr>
        <w:t>now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hallmark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technique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polychromy. At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forefront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Štipl’s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oeuvre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lies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his </w:t>
      </w:r>
      <w:proofErr w:type="spellStart"/>
      <w:r w:rsidRPr="00616FE4">
        <w:rPr>
          <w:rFonts w:ascii="Arial" w:hAnsi="Arial" w:cs="Arial"/>
          <w:sz w:val="19"/>
          <w:szCs w:val="19"/>
        </w:rPr>
        <w:t>affinity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with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classical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forms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techniques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fused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with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postmodern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signs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symbols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allow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him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616FE4">
        <w:rPr>
          <w:rFonts w:ascii="Arial" w:hAnsi="Arial" w:cs="Arial"/>
          <w:sz w:val="19"/>
          <w:szCs w:val="19"/>
        </w:rPr>
        <w:t>examine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wide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spectrum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psychological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states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mind. </w:t>
      </w:r>
      <w:proofErr w:type="spellStart"/>
      <w:r w:rsidRPr="00616FE4">
        <w:rPr>
          <w:rFonts w:ascii="Arial" w:hAnsi="Arial" w:cs="Arial"/>
          <w:sz w:val="19"/>
          <w:szCs w:val="19"/>
        </w:rPr>
        <w:t>Inhabiting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parallel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worlds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16FE4">
        <w:rPr>
          <w:rFonts w:ascii="Arial" w:hAnsi="Arial" w:cs="Arial"/>
          <w:sz w:val="19"/>
          <w:szCs w:val="19"/>
        </w:rPr>
        <w:t>underscored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by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desire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616FE4">
        <w:rPr>
          <w:rFonts w:ascii="Arial" w:hAnsi="Arial" w:cs="Arial"/>
          <w:sz w:val="19"/>
          <w:szCs w:val="19"/>
        </w:rPr>
        <w:t>profoundly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examine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act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artistic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creation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can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seen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as </w:t>
      </w:r>
      <w:proofErr w:type="spellStart"/>
      <w:r w:rsidRPr="00616FE4">
        <w:rPr>
          <w:rFonts w:ascii="Arial" w:hAnsi="Arial" w:cs="Arial"/>
          <w:sz w:val="19"/>
          <w:szCs w:val="19"/>
        </w:rPr>
        <w:t>Štipl’s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forte.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exhibition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offers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look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monumental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polychromatic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sculptures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wood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16FE4">
        <w:rPr>
          <w:rFonts w:ascii="Arial" w:hAnsi="Arial" w:cs="Arial"/>
          <w:sz w:val="19"/>
          <w:szCs w:val="19"/>
        </w:rPr>
        <w:t>objects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cast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metal and </w:t>
      </w:r>
      <w:proofErr w:type="spellStart"/>
      <w:r w:rsidRPr="00616FE4">
        <w:rPr>
          <w:rFonts w:ascii="Arial" w:hAnsi="Arial" w:cs="Arial"/>
          <w:sz w:val="19"/>
          <w:szCs w:val="19"/>
        </w:rPr>
        <w:t>for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first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time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anywhere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also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sculptures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stone. </w:t>
      </w:r>
      <w:proofErr w:type="spellStart"/>
      <w:r w:rsidRPr="00616FE4">
        <w:rPr>
          <w:rFonts w:ascii="Arial" w:hAnsi="Arial" w:cs="Arial"/>
          <w:sz w:val="19"/>
          <w:szCs w:val="19"/>
        </w:rPr>
        <w:t>Some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works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will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accompanied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by Alan </w:t>
      </w:r>
      <w:proofErr w:type="spellStart"/>
      <w:r w:rsidRPr="00616FE4">
        <w:rPr>
          <w:rFonts w:ascii="Arial" w:hAnsi="Arial" w:cs="Arial"/>
          <w:sz w:val="19"/>
          <w:szCs w:val="19"/>
        </w:rPr>
        <w:t>Crocetti’s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jewellery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16FE4">
        <w:rPr>
          <w:rFonts w:ascii="Arial" w:hAnsi="Arial" w:cs="Arial"/>
          <w:sz w:val="19"/>
          <w:szCs w:val="19"/>
        </w:rPr>
        <w:t>with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whom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Štipl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collaborated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on a </w:t>
      </w:r>
      <w:proofErr w:type="spellStart"/>
      <w:r w:rsidRPr="00616FE4">
        <w:rPr>
          <w:rFonts w:ascii="Arial" w:hAnsi="Arial" w:cs="Arial"/>
          <w:sz w:val="19"/>
          <w:szCs w:val="19"/>
        </w:rPr>
        <w:t>project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world-famous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designer </w:t>
      </w:r>
      <w:proofErr w:type="spellStart"/>
      <w:r w:rsidRPr="00616FE4">
        <w:rPr>
          <w:rFonts w:ascii="Arial" w:hAnsi="Arial" w:cs="Arial"/>
          <w:sz w:val="19"/>
          <w:szCs w:val="19"/>
        </w:rPr>
        <w:t>Dries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Van </w:t>
      </w:r>
      <w:proofErr w:type="spellStart"/>
      <w:r w:rsidRPr="00616FE4">
        <w:rPr>
          <w:rFonts w:ascii="Arial" w:hAnsi="Arial" w:cs="Arial"/>
          <w:sz w:val="19"/>
          <w:szCs w:val="19"/>
        </w:rPr>
        <w:t>Noten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Crocetti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designs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jewellery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for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such </w:t>
      </w:r>
      <w:proofErr w:type="spellStart"/>
      <w:r w:rsidRPr="00616FE4">
        <w:rPr>
          <w:rFonts w:ascii="Arial" w:hAnsi="Arial" w:cs="Arial"/>
          <w:sz w:val="19"/>
          <w:szCs w:val="19"/>
        </w:rPr>
        <w:t>famous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celebrities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as Lady </w:t>
      </w:r>
      <w:proofErr w:type="spellStart"/>
      <w:r w:rsidRPr="00616FE4">
        <w:rPr>
          <w:rFonts w:ascii="Arial" w:hAnsi="Arial" w:cs="Arial"/>
          <w:sz w:val="19"/>
          <w:szCs w:val="19"/>
        </w:rPr>
        <w:t>Gaga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Pr="00616FE4">
        <w:rPr>
          <w:rFonts w:ascii="Arial" w:hAnsi="Arial" w:cs="Arial"/>
          <w:sz w:val="19"/>
          <w:szCs w:val="19"/>
        </w:rPr>
        <w:t>Billie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Eilish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</w:p>
    <w:p w14:paraId="5AA05815" w14:textId="77777777" w:rsidR="00D67CD9" w:rsidRPr="00616FE4" w:rsidRDefault="00D67CD9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3B1F2461" w14:textId="77777777" w:rsidR="00206D30" w:rsidRPr="00616FE4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16FE4">
        <w:rPr>
          <w:rFonts w:ascii="Arial" w:hAnsi="Arial" w:cs="Arial"/>
          <w:sz w:val="19"/>
          <w:szCs w:val="19"/>
        </w:rPr>
        <w:t>‘‘</w:t>
      </w:r>
      <w:proofErr w:type="spellStart"/>
      <w:r w:rsidRPr="00616FE4">
        <w:rPr>
          <w:rFonts w:ascii="Arial" w:hAnsi="Arial" w:cs="Arial"/>
          <w:sz w:val="19"/>
          <w:szCs w:val="19"/>
        </w:rPr>
        <w:t>An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aspect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upcoming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exhibition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about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are </w:t>
      </w:r>
      <w:proofErr w:type="spellStart"/>
      <w:r w:rsidRPr="00616FE4">
        <w:rPr>
          <w:rFonts w:ascii="Arial" w:hAnsi="Arial" w:cs="Arial"/>
          <w:sz w:val="19"/>
          <w:szCs w:val="19"/>
        </w:rPr>
        <w:t>truly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excited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possibility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dialogue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between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sculptures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two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artists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fact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that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interaction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will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be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devised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by Josef Pleskot, </w:t>
      </w:r>
      <w:proofErr w:type="spellStart"/>
      <w:r w:rsidRPr="00616FE4">
        <w:rPr>
          <w:rFonts w:ascii="Arial" w:hAnsi="Arial" w:cs="Arial"/>
          <w:sz w:val="19"/>
          <w:szCs w:val="19"/>
        </w:rPr>
        <w:t>one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of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most </w:t>
      </w:r>
      <w:proofErr w:type="spellStart"/>
      <w:r w:rsidRPr="00616FE4">
        <w:rPr>
          <w:rFonts w:ascii="Arial" w:hAnsi="Arial" w:cs="Arial"/>
          <w:sz w:val="19"/>
          <w:szCs w:val="19"/>
        </w:rPr>
        <w:t>celebrated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Czech </w:t>
      </w:r>
      <w:proofErr w:type="spellStart"/>
      <w:r w:rsidRPr="00616FE4">
        <w:rPr>
          <w:rFonts w:ascii="Arial" w:hAnsi="Arial" w:cs="Arial"/>
          <w:sz w:val="19"/>
          <w:szCs w:val="19"/>
        </w:rPr>
        <w:t>architects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16FE4">
        <w:rPr>
          <w:rFonts w:ascii="Arial" w:hAnsi="Arial" w:cs="Arial"/>
          <w:sz w:val="19"/>
          <w:szCs w:val="19"/>
        </w:rPr>
        <w:t>only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adds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616FE4">
        <w:rPr>
          <w:rFonts w:ascii="Arial" w:hAnsi="Arial" w:cs="Arial"/>
          <w:sz w:val="19"/>
          <w:szCs w:val="19"/>
        </w:rPr>
        <w:t>its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importance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,’’ </w:t>
      </w:r>
      <w:proofErr w:type="spellStart"/>
      <w:r w:rsidRPr="00616FE4">
        <w:rPr>
          <w:rFonts w:ascii="Arial" w:hAnsi="Arial" w:cs="Arial"/>
          <w:sz w:val="19"/>
          <w:szCs w:val="19"/>
        </w:rPr>
        <w:t>add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gallerists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Edmund </w:t>
      </w:r>
      <w:proofErr w:type="spellStart"/>
      <w:r w:rsidRPr="00616FE4">
        <w:rPr>
          <w:rFonts w:ascii="Arial" w:hAnsi="Arial" w:cs="Arial"/>
          <w:sz w:val="19"/>
          <w:szCs w:val="19"/>
        </w:rPr>
        <w:t>Čučka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and Karolína Juřicová. </w:t>
      </w:r>
    </w:p>
    <w:p w14:paraId="34C3828B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16FE4">
        <w:rPr>
          <w:rFonts w:ascii="Arial" w:hAnsi="Arial" w:cs="Arial"/>
          <w:sz w:val="19"/>
          <w:szCs w:val="19"/>
        </w:rPr>
        <w:t>The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exhibition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accompanied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by a </w:t>
      </w:r>
      <w:proofErr w:type="spellStart"/>
      <w:r w:rsidRPr="00616FE4">
        <w:rPr>
          <w:rFonts w:ascii="Arial" w:hAnsi="Arial" w:cs="Arial"/>
          <w:sz w:val="19"/>
          <w:szCs w:val="19"/>
        </w:rPr>
        <w:t>catalogue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raisonné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which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includes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616FE4">
        <w:rPr>
          <w:rFonts w:ascii="Arial" w:hAnsi="Arial" w:cs="Arial"/>
          <w:sz w:val="19"/>
          <w:szCs w:val="19"/>
        </w:rPr>
        <w:t>summative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curatorial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text and </w:t>
      </w:r>
      <w:proofErr w:type="spellStart"/>
      <w:r w:rsidRPr="00616FE4">
        <w:rPr>
          <w:rFonts w:ascii="Arial" w:hAnsi="Arial" w:cs="Arial"/>
          <w:sz w:val="19"/>
          <w:szCs w:val="19"/>
        </w:rPr>
        <w:t>complete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photographic</w:t>
      </w:r>
      <w:proofErr w:type="spellEnd"/>
      <w:r w:rsidRPr="00616FE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16FE4">
        <w:rPr>
          <w:rFonts w:ascii="Arial" w:hAnsi="Arial" w:cs="Arial"/>
          <w:sz w:val="19"/>
          <w:szCs w:val="19"/>
        </w:rPr>
        <w:t>documentation</w:t>
      </w:r>
      <w:proofErr w:type="spellEnd"/>
      <w:r w:rsidRPr="00381F10">
        <w:rPr>
          <w:rFonts w:ascii="Arial" w:hAnsi="Arial" w:cs="Arial"/>
          <w:sz w:val="20"/>
          <w:szCs w:val="20"/>
        </w:rPr>
        <w:t>.</w:t>
      </w:r>
    </w:p>
    <w:p w14:paraId="4B73D826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1E1E04" w14:textId="4FBB633B" w:rsidR="00206D30" w:rsidRPr="00206D3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</w:rPr>
      </w:pPr>
    </w:p>
    <w:p w14:paraId="5CDE480E" w14:textId="77777777" w:rsidR="00616FE4" w:rsidRDefault="00616FE4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sz w:val="19"/>
          <w:szCs w:val="19"/>
        </w:rPr>
      </w:pPr>
    </w:p>
    <w:p w14:paraId="567F2DCE" w14:textId="77777777" w:rsidR="00616FE4" w:rsidRDefault="00616FE4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sz w:val="19"/>
          <w:szCs w:val="19"/>
        </w:rPr>
      </w:pPr>
    </w:p>
    <w:p w14:paraId="680D272D" w14:textId="77777777" w:rsidR="00616FE4" w:rsidRDefault="00616FE4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sz w:val="19"/>
          <w:szCs w:val="19"/>
        </w:rPr>
      </w:pPr>
    </w:p>
    <w:p w14:paraId="1B72497C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r w:rsidRPr="00381F10">
        <w:rPr>
          <w:rFonts w:ascii="Arial" w:eastAsia="Arial Unicode MS" w:hAnsi="Arial" w:cs="Arial"/>
          <w:b/>
          <w:bCs/>
          <w:sz w:val="19"/>
          <w:szCs w:val="19"/>
        </w:rPr>
        <w:t xml:space="preserve">Rony </w:t>
      </w:r>
      <w:proofErr w:type="spellStart"/>
      <w:r w:rsidRPr="00381F10">
        <w:rPr>
          <w:rFonts w:ascii="Arial" w:eastAsia="Arial Unicode MS" w:hAnsi="Arial" w:cs="Arial"/>
          <w:b/>
          <w:bCs/>
          <w:sz w:val="19"/>
          <w:szCs w:val="19"/>
        </w:rPr>
        <w:t>Plesl</w:t>
      </w:r>
      <w:proofErr w:type="spellEnd"/>
      <w:r w:rsidRPr="00381F10">
        <w:rPr>
          <w:rFonts w:ascii="Arial" w:eastAsia="Arial Unicode MS" w:hAnsi="Arial" w:cs="Arial"/>
          <w:b/>
          <w:bCs/>
          <w:sz w:val="19"/>
          <w:szCs w:val="19"/>
        </w:rPr>
        <w:t xml:space="preserve"> </w:t>
      </w:r>
      <w:r w:rsidRPr="00381F10">
        <w:rPr>
          <w:rFonts w:ascii="Arial" w:eastAsia="Arial Unicode MS" w:hAnsi="Arial" w:cs="Arial"/>
          <w:sz w:val="19"/>
          <w:szCs w:val="19"/>
        </w:rPr>
        <w:t>(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born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1965)</w:t>
      </w:r>
    </w:p>
    <w:p w14:paraId="0A79DF36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eminent Czech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artist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sculptor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designer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professor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Plesl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displays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formidable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originality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both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fine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arts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and design. In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examines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possibilities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glass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sculpture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which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approaches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as 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distinctive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medium,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history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which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he has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utmost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respect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builds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upon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predecessors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namely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Stanislav Libenský. In 2018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presented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to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world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cutting-edge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technology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melted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glass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during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‘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Fire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Walk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with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Me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’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exhibition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career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took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definite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turn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after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his ‘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Sacred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Geometry’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exhibition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Santa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Chiara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Chapel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London’s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Victoria and Albert Museum in 2019.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Plesl’s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included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many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private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and public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collections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both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CR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abroad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Since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2008 he has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been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head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glasswork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atelier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Academy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Arts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Prague (UMPRUM),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where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he has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also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been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appointed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professor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design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architecture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2017. He has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worked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with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renowned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clients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CR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abroad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instance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with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Cartier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Barovier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&amp;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Toso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Preciosa, Moser,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Bomma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Verreum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Pasabahce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Sahm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group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which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manufactures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drinking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glasses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most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global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brands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In 2017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became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art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director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Rückl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brand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which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created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unified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design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concept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He has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many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accolades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: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Good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Design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Award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(2019, 2013, 2010),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Red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Dot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Award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(2019, 2007), Czech Grand Design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Award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(2011)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others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>.</w:t>
      </w:r>
    </w:p>
    <w:p w14:paraId="0074C0D6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</w:p>
    <w:p w14:paraId="1A167749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further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information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please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visit: www.ronyplesl.com</w:t>
      </w:r>
    </w:p>
    <w:p w14:paraId="6AEADF12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</w:p>
    <w:p w14:paraId="4F7C99AE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r w:rsidRPr="00381F10">
        <w:rPr>
          <w:rFonts w:ascii="Arial" w:eastAsia="Arial Unicode MS" w:hAnsi="Arial" w:cs="Arial"/>
          <w:b/>
          <w:bCs/>
          <w:sz w:val="19"/>
          <w:szCs w:val="19"/>
        </w:rPr>
        <w:t xml:space="preserve">Richard </w:t>
      </w:r>
      <w:proofErr w:type="spellStart"/>
      <w:r w:rsidRPr="00381F10">
        <w:rPr>
          <w:rFonts w:ascii="Arial" w:eastAsia="Arial Unicode MS" w:hAnsi="Arial" w:cs="Arial"/>
          <w:b/>
          <w:bCs/>
          <w:sz w:val="19"/>
          <w:szCs w:val="19"/>
        </w:rPr>
        <w:t>Štipl</w:t>
      </w:r>
      <w:proofErr w:type="spellEnd"/>
      <w:r w:rsidRPr="00381F10">
        <w:rPr>
          <w:rFonts w:ascii="Arial" w:eastAsia="Arial Unicode MS" w:hAnsi="Arial" w:cs="Arial"/>
          <w:b/>
          <w:bCs/>
          <w:sz w:val="19"/>
          <w:szCs w:val="19"/>
        </w:rPr>
        <w:t xml:space="preserve"> </w:t>
      </w:r>
      <w:r w:rsidRPr="00381F10">
        <w:rPr>
          <w:rFonts w:ascii="Arial" w:eastAsia="Arial Unicode MS" w:hAnsi="Arial" w:cs="Arial"/>
          <w:sz w:val="19"/>
          <w:szCs w:val="19"/>
        </w:rPr>
        <w:t>(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born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1968)</w:t>
      </w:r>
    </w:p>
    <w:p w14:paraId="7A208C3D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r w:rsidRPr="00381F10">
        <w:rPr>
          <w:rFonts w:ascii="Arial" w:eastAsia="Arial Unicode MS" w:hAnsi="Arial" w:cs="Arial"/>
          <w:sz w:val="19"/>
          <w:szCs w:val="19"/>
        </w:rPr>
        <w:t xml:space="preserve">Richard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Štipl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one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most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distinguished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Czech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sculptors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painters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Though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native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Šternberk, Czech Republic,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where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also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currently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lives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Štipl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spent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most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adulthood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Canada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where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family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immigrated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1979.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Štipl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studied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painting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Ontario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College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Art (1988-1993),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having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received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Governor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General’s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Gold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Medal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best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dissertation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returned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to Šternberk, Czech Republic,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1990s. He has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lectured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Academy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Arts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Prague (UMPRUM) in 2010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was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assistant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professor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there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until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2017. He has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also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lectured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New York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Academy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2011.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Štipl’s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included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some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most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prestigious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foreign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collections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including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those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Museum der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Bildenden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Kunste,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Leipzig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West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Collection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Philadelphia, Richard Nagy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Gallery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London,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Hugo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Voeten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Art Centre,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Belgium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Locally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included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collections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Robert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Runták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Colette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Prague/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Munich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Zdeňek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Sklenář.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Štipl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successfully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presented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during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many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solo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exhibitions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cultural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metropolises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such 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Zurich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Mexico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City, Istanbul, Paris, New York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Prague.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artist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has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exhibited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also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CR as part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prestigious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projects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such as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Decadence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Now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together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with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Damien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Hirst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Cindy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Sherman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Joel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Peter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Witkin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) and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>Inverse Romance</w:t>
      </w:r>
      <w:r w:rsidRPr="00381F10">
        <w:rPr>
          <w:rFonts w:ascii="Arial" w:eastAsia="Arial Unicode MS" w:hAnsi="Arial" w:cs="Arial"/>
          <w:sz w:val="19"/>
          <w:szCs w:val="19"/>
        </w:rPr>
        <w:t xml:space="preserve"> in Rudolfinum, Prague,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Dimensions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Dialogue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National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Gallery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together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with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Abramovic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Basquiat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Warhol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)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Dream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Within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a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Dream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: Edgar Allan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Poe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in Czech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Countries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Vanitas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DOX, Prague.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Amongst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his most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famous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works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 are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hyperrealistic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polychromic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sculptures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which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are on display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this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exhibition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</w:t>
      </w:r>
    </w:p>
    <w:p w14:paraId="4DB0ECCE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</w:p>
    <w:p w14:paraId="1779835D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further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information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please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visit: http://www.richardstipl.cz/ </w:t>
      </w:r>
    </w:p>
    <w:p w14:paraId="2BB1492C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</w:p>
    <w:p w14:paraId="4B50F447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r w:rsidRPr="00381F10">
        <w:rPr>
          <w:rFonts w:ascii="Arial" w:eastAsia="Arial Unicode MS" w:hAnsi="Arial" w:cs="Arial"/>
          <w:b/>
          <w:bCs/>
          <w:sz w:val="19"/>
          <w:szCs w:val="19"/>
        </w:rPr>
        <w:t xml:space="preserve">Petr Vaňous </w:t>
      </w:r>
      <w:r w:rsidRPr="00381F10">
        <w:rPr>
          <w:rFonts w:ascii="Arial" w:eastAsia="Arial Unicode MS" w:hAnsi="Arial" w:cs="Arial"/>
          <w:sz w:val="19"/>
          <w:szCs w:val="19"/>
        </w:rPr>
        <w:t>(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born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1975)</w:t>
      </w:r>
    </w:p>
    <w:p w14:paraId="7BB812B8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r w:rsidRPr="00381F10">
        <w:rPr>
          <w:rFonts w:ascii="Arial" w:eastAsia="Arial Unicode MS" w:hAnsi="Arial" w:cs="Arial"/>
          <w:sz w:val="19"/>
          <w:szCs w:val="19"/>
        </w:rPr>
        <w:t xml:space="preserve">Czech art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historian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critic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scholar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publisher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curator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His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expertise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lies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confluence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classical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art media (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notably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painting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draughtsmanship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)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postmodern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Post-Media Age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mass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information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.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studied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History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Art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Palacký University in Olomouc (1993 - 1999 MA)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holds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doctorate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from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Academy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Arts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Prague (UMPRUM)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curatorial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design and intermedia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studies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(2011 - 2015,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Phd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).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was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associate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professor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Academy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Fine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Arts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Prague,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between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years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2011 and 2018.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curated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vast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number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exhibitions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namely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Resetting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>/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Alternative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Roads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to Eternity</w:t>
      </w:r>
      <w:r w:rsidRPr="00381F10">
        <w:rPr>
          <w:rFonts w:ascii="Arial" w:eastAsia="Arial Unicode MS" w:hAnsi="Arial" w:cs="Arial"/>
          <w:sz w:val="19"/>
          <w:szCs w:val="19"/>
        </w:rPr>
        <w:t xml:space="preserve"> (GHMP, Prague, 2007-08);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Fundamentals &amp;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Sediments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(GHMP, Prague, 2011),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Ivan Pinkava: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Remains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American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University Museum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Katzen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Arts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Center, Washington, DC, 2012),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Butterfly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Effect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>?</w:t>
      </w:r>
      <w:r w:rsidRPr="00381F10">
        <w:rPr>
          <w:rFonts w:ascii="Arial" w:eastAsia="Arial Unicode MS" w:hAnsi="Arial" w:cs="Arial"/>
          <w:sz w:val="19"/>
          <w:szCs w:val="19"/>
        </w:rPr>
        <w:t xml:space="preserve"> (Rudolfinum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Gallery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Praha, 2013);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Czech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Dream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(Bohemian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Hall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NYC, 2015),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Natural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World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(Prague House in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Brussels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Brusel, 2016),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Inverse Romance </w:t>
      </w:r>
      <w:r w:rsidRPr="00381F10">
        <w:rPr>
          <w:rFonts w:ascii="Arial" w:eastAsia="Arial Unicode MS" w:hAnsi="Arial" w:cs="Arial"/>
          <w:sz w:val="19"/>
          <w:szCs w:val="19"/>
        </w:rPr>
        <w:t>(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Kunsthalle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Bratislava, 2019),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Vital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Collapse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(Kampa Museum, Prague, 2019),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Cache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(Rudolfinum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Gallery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, Prague, 2021). He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author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and co-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author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of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several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books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and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curatorial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catalogue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texts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about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contemporary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art: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instance,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Ivan Pinkava: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Remains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(Prague, 2012),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Butterfly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Effect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>?</w:t>
      </w:r>
      <w:r w:rsidRPr="00381F10">
        <w:rPr>
          <w:rFonts w:ascii="Arial" w:eastAsia="Arial Unicode MS" w:hAnsi="Arial" w:cs="Arial"/>
          <w:sz w:val="19"/>
          <w:szCs w:val="19"/>
        </w:rPr>
        <w:t xml:space="preserve"> (Praha, 2013),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Czech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Painting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in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1990s </w:t>
      </w:r>
      <w:r w:rsidRPr="00381F10">
        <w:rPr>
          <w:rFonts w:ascii="Arial" w:eastAsia="Arial Unicode MS" w:hAnsi="Arial" w:cs="Arial"/>
          <w:sz w:val="19"/>
          <w:szCs w:val="19"/>
        </w:rPr>
        <w:t xml:space="preserve">(Prague, 2015),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Eberhard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Havekost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: a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Logician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(Prague, 2017),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>Inverse Romance</w:t>
      </w:r>
      <w:r w:rsidRPr="00381F10">
        <w:rPr>
          <w:rFonts w:ascii="Arial" w:eastAsia="Arial Unicode MS" w:hAnsi="Arial" w:cs="Arial"/>
          <w:sz w:val="19"/>
          <w:szCs w:val="19"/>
        </w:rPr>
        <w:t xml:space="preserve"> (Praha, 2018),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>Retina</w:t>
      </w:r>
      <w:r w:rsidRPr="00381F10">
        <w:rPr>
          <w:rFonts w:ascii="Arial" w:eastAsia="Arial Unicode MS" w:hAnsi="Arial" w:cs="Arial"/>
          <w:sz w:val="19"/>
          <w:szCs w:val="19"/>
        </w:rPr>
        <w:t xml:space="preserve"> (Humpolec, 2019),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Michaël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Borremans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: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The</w:t>
      </w:r>
      <w:proofErr w:type="spellEnd"/>
      <w:r w:rsidRPr="00381F10">
        <w:rPr>
          <w:rFonts w:ascii="Arial" w:eastAsia="Arial Unicode MS" w:hAnsi="Arial" w:cs="Arial"/>
          <w:i/>
          <w:iCs/>
          <w:sz w:val="19"/>
          <w:szCs w:val="19"/>
        </w:rPr>
        <w:t xml:space="preserve"> </w:t>
      </w:r>
      <w:proofErr w:type="spellStart"/>
      <w:r w:rsidRPr="00381F10">
        <w:rPr>
          <w:rFonts w:ascii="Arial" w:eastAsia="Arial Unicode MS" w:hAnsi="Arial" w:cs="Arial"/>
          <w:i/>
          <w:iCs/>
          <w:sz w:val="19"/>
          <w:szCs w:val="19"/>
        </w:rPr>
        <w:t>Duck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(Prague, 2020)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or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</w:t>
      </w:r>
      <w:r w:rsidRPr="00381F10">
        <w:rPr>
          <w:rFonts w:ascii="Arial" w:eastAsia="Arial Unicode MS" w:hAnsi="Arial" w:cs="Arial"/>
          <w:i/>
          <w:iCs/>
          <w:sz w:val="19"/>
          <w:szCs w:val="19"/>
        </w:rPr>
        <w:t>SPECTRUM</w:t>
      </w:r>
      <w:r w:rsidRPr="00381F10">
        <w:rPr>
          <w:rFonts w:ascii="Arial" w:eastAsia="Arial Unicode MS" w:hAnsi="Arial" w:cs="Arial"/>
          <w:sz w:val="19"/>
          <w:szCs w:val="19"/>
        </w:rPr>
        <w:t xml:space="preserve"> (Prague, 2020).</w:t>
      </w:r>
    </w:p>
    <w:p w14:paraId="5FB30F42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</w:p>
    <w:p w14:paraId="735D3EE6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</w:p>
    <w:p w14:paraId="5B42FB48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</w:p>
    <w:p w14:paraId="33AEF191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sz w:val="19"/>
          <w:szCs w:val="19"/>
        </w:rPr>
      </w:pPr>
      <w:r w:rsidRPr="00381F10">
        <w:rPr>
          <w:rFonts w:ascii="Arial" w:eastAsia="Arial Unicode MS" w:hAnsi="Arial" w:cs="Arial"/>
          <w:b/>
          <w:bCs/>
          <w:sz w:val="19"/>
          <w:szCs w:val="19"/>
        </w:rPr>
        <w:t>CONTACT US</w:t>
      </w:r>
    </w:p>
    <w:p w14:paraId="59761D8B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sz w:val="19"/>
          <w:szCs w:val="19"/>
        </w:rPr>
      </w:pPr>
    </w:p>
    <w:p w14:paraId="23583D7B" w14:textId="7A6EFBE0" w:rsidR="00206D30" w:rsidRPr="00381F10" w:rsidRDefault="00381F1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r>
        <w:rPr>
          <w:rFonts w:ascii="Arial" w:eastAsia="Arial Unicode MS" w:hAnsi="Arial" w:cs="Arial"/>
          <w:sz w:val="19"/>
          <w:szCs w:val="19"/>
        </w:rPr>
        <w:t>Nikola Nováková</w:t>
      </w:r>
      <w:r>
        <w:rPr>
          <w:rFonts w:ascii="Arial" w:eastAsia="Arial Unicode MS" w:hAnsi="Arial" w:cs="Arial"/>
          <w:sz w:val="19"/>
          <w:szCs w:val="19"/>
        </w:rPr>
        <w:tab/>
      </w:r>
      <w:r>
        <w:rPr>
          <w:rFonts w:ascii="Arial" w:eastAsia="Arial Unicode MS" w:hAnsi="Arial" w:cs="Arial"/>
          <w:sz w:val="19"/>
          <w:szCs w:val="19"/>
        </w:rPr>
        <w:tab/>
      </w:r>
      <w:r>
        <w:rPr>
          <w:rFonts w:ascii="Arial" w:eastAsia="Arial Unicode MS" w:hAnsi="Arial" w:cs="Arial"/>
          <w:sz w:val="19"/>
          <w:szCs w:val="19"/>
        </w:rPr>
        <w:tab/>
      </w:r>
      <w:r>
        <w:rPr>
          <w:rFonts w:ascii="Arial" w:eastAsia="Arial Unicode MS" w:hAnsi="Arial" w:cs="Arial"/>
          <w:sz w:val="19"/>
          <w:szCs w:val="19"/>
        </w:rPr>
        <w:tab/>
      </w:r>
      <w:r w:rsidR="00206D30" w:rsidRPr="00381F10">
        <w:rPr>
          <w:rFonts w:ascii="Arial" w:eastAsia="Arial Unicode MS" w:hAnsi="Arial" w:cs="Arial"/>
          <w:sz w:val="19"/>
          <w:szCs w:val="19"/>
        </w:rPr>
        <w:t xml:space="preserve">Šárka </w:t>
      </w:r>
      <w:proofErr w:type="spellStart"/>
      <w:r w:rsidR="00206D30" w:rsidRPr="00381F10">
        <w:rPr>
          <w:rFonts w:ascii="Arial" w:eastAsia="Arial Unicode MS" w:hAnsi="Arial" w:cs="Arial"/>
          <w:sz w:val="19"/>
          <w:szCs w:val="19"/>
        </w:rPr>
        <w:t>Pleslová</w:t>
      </w:r>
      <w:proofErr w:type="spellEnd"/>
    </w:p>
    <w:p w14:paraId="0B3B6550" w14:textId="37C119A3" w:rsidR="00206D30" w:rsidRPr="00381F10" w:rsidRDefault="00381F1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r>
        <w:rPr>
          <w:rFonts w:ascii="Arial" w:eastAsia="Arial Unicode MS" w:hAnsi="Arial" w:cs="Arial"/>
          <w:sz w:val="19"/>
          <w:szCs w:val="19"/>
        </w:rPr>
        <w:t xml:space="preserve">DSC </w:t>
      </w:r>
      <w:proofErr w:type="spellStart"/>
      <w:r>
        <w:rPr>
          <w:rFonts w:ascii="Arial" w:eastAsia="Arial Unicode MS" w:hAnsi="Arial" w:cs="Arial"/>
          <w:sz w:val="19"/>
          <w:szCs w:val="19"/>
        </w:rPr>
        <w:t>Gallery</w:t>
      </w:r>
      <w:proofErr w:type="spellEnd"/>
      <w:r>
        <w:rPr>
          <w:rFonts w:ascii="Arial" w:eastAsia="Arial Unicode MS" w:hAnsi="Arial" w:cs="Arial"/>
          <w:sz w:val="19"/>
          <w:szCs w:val="19"/>
        </w:rPr>
        <w:tab/>
      </w:r>
      <w:r>
        <w:rPr>
          <w:rFonts w:ascii="Arial" w:eastAsia="Arial Unicode MS" w:hAnsi="Arial" w:cs="Arial"/>
          <w:sz w:val="19"/>
          <w:szCs w:val="19"/>
        </w:rPr>
        <w:tab/>
      </w:r>
      <w:r>
        <w:rPr>
          <w:rFonts w:ascii="Arial" w:eastAsia="Arial Unicode MS" w:hAnsi="Arial" w:cs="Arial"/>
          <w:sz w:val="19"/>
          <w:szCs w:val="19"/>
        </w:rPr>
        <w:tab/>
      </w:r>
      <w:r>
        <w:rPr>
          <w:rFonts w:ascii="Arial" w:eastAsia="Arial Unicode MS" w:hAnsi="Arial" w:cs="Arial"/>
          <w:sz w:val="19"/>
          <w:szCs w:val="19"/>
        </w:rPr>
        <w:tab/>
      </w:r>
      <w:r>
        <w:rPr>
          <w:rFonts w:ascii="Arial" w:eastAsia="Arial Unicode MS" w:hAnsi="Arial" w:cs="Arial"/>
          <w:sz w:val="19"/>
          <w:szCs w:val="19"/>
        </w:rPr>
        <w:tab/>
      </w:r>
      <w:r w:rsidR="00206D30" w:rsidRPr="00381F10">
        <w:rPr>
          <w:rFonts w:ascii="Arial" w:eastAsia="Arial Unicode MS" w:hAnsi="Arial" w:cs="Arial"/>
          <w:sz w:val="19"/>
          <w:szCs w:val="19"/>
        </w:rPr>
        <w:t xml:space="preserve">Rony </w:t>
      </w:r>
      <w:proofErr w:type="spellStart"/>
      <w:r w:rsidR="00206D30" w:rsidRPr="00381F10">
        <w:rPr>
          <w:rFonts w:ascii="Arial" w:eastAsia="Arial Unicode MS" w:hAnsi="Arial" w:cs="Arial"/>
          <w:sz w:val="19"/>
          <w:szCs w:val="19"/>
        </w:rPr>
        <w:t>Plesl</w:t>
      </w:r>
      <w:proofErr w:type="spellEnd"/>
      <w:r w:rsidR="00206D30" w:rsidRPr="00381F10">
        <w:rPr>
          <w:rFonts w:ascii="Arial" w:eastAsia="Arial Unicode MS" w:hAnsi="Arial" w:cs="Arial"/>
          <w:sz w:val="19"/>
          <w:szCs w:val="19"/>
        </w:rPr>
        <w:t xml:space="preserve"> Studio</w:t>
      </w:r>
    </w:p>
    <w:p w14:paraId="00AA6870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r w:rsidRPr="00381F10">
        <w:rPr>
          <w:rFonts w:ascii="Arial" w:eastAsia="Arial Unicode MS" w:hAnsi="Arial" w:cs="Arial"/>
          <w:sz w:val="19"/>
          <w:szCs w:val="19"/>
        </w:rPr>
        <w:t>nikola@dscgallery.com</w:t>
      </w:r>
      <w:r w:rsidRPr="00381F10">
        <w:rPr>
          <w:rFonts w:ascii="Arial" w:eastAsia="Arial Unicode MS" w:hAnsi="Arial" w:cs="Arial"/>
          <w:sz w:val="19"/>
          <w:szCs w:val="19"/>
        </w:rPr>
        <w:tab/>
      </w:r>
      <w:r w:rsidRPr="00381F10">
        <w:rPr>
          <w:rFonts w:ascii="Arial" w:eastAsia="Arial Unicode MS" w:hAnsi="Arial" w:cs="Arial"/>
          <w:sz w:val="19"/>
          <w:szCs w:val="19"/>
        </w:rPr>
        <w:tab/>
      </w:r>
      <w:r w:rsidRPr="00381F10">
        <w:rPr>
          <w:rFonts w:ascii="Arial" w:eastAsia="Arial Unicode MS" w:hAnsi="Arial" w:cs="Arial"/>
          <w:sz w:val="19"/>
          <w:szCs w:val="19"/>
        </w:rPr>
        <w:tab/>
      </w:r>
      <w:r w:rsidRPr="00381F10">
        <w:rPr>
          <w:rFonts w:ascii="Arial" w:eastAsia="Arial Unicode MS" w:hAnsi="Arial" w:cs="Arial"/>
          <w:sz w:val="19"/>
          <w:szCs w:val="19"/>
        </w:rPr>
        <w:tab/>
        <w:t>sarka@ronyplesl.com</w:t>
      </w:r>
    </w:p>
    <w:p w14:paraId="247530E9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r w:rsidRPr="00381F10">
        <w:rPr>
          <w:rFonts w:ascii="Arial" w:eastAsia="Arial Unicode MS" w:hAnsi="Arial" w:cs="Arial"/>
          <w:sz w:val="19"/>
          <w:szCs w:val="19"/>
        </w:rPr>
        <w:t>tel.: +420 725 814 745</w:t>
      </w:r>
      <w:r w:rsidRPr="00381F10">
        <w:rPr>
          <w:rFonts w:ascii="Arial" w:eastAsia="Arial Unicode MS" w:hAnsi="Arial" w:cs="Arial"/>
          <w:sz w:val="19"/>
          <w:szCs w:val="19"/>
        </w:rPr>
        <w:tab/>
      </w:r>
      <w:r w:rsidRPr="00381F10">
        <w:rPr>
          <w:rFonts w:ascii="Arial" w:eastAsia="Arial Unicode MS" w:hAnsi="Arial" w:cs="Arial"/>
          <w:sz w:val="19"/>
          <w:szCs w:val="19"/>
        </w:rPr>
        <w:tab/>
      </w:r>
      <w:r w:rsidRPr="00381F10">
        <w:rPr>
          <w:rFonts w:ascii="Arial" w:eastAsia="Arial Unicode MS" w:hAnsi="Arial" w:cs="Arial"/>
          <w:sz w:val="19"/>
          <w:szCs w:val="19"/>
        </w:rPr>
        <w:tab/>
      </w:r>
      <w:r w:rsidRPr="00381F10">
        <w:rPr>
          <w:rFonts w:ascii="Arial" w:eastAsia="Arial Unicode MS" w:hAnsi="Arial" w:cs="Arial"/>
          <w:sz w:val="19"/>
          <w:szCs w:val="19"/>
        </w:rPr>
        <w:tab/>
        <w:t>tel.: +420 606 910 743</w:t>
      </w:r>
    </w:p>
    <w:p w14:paraId="3EE2122B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proofErr w:type="spellStart"/>
      <w:r w:rsidRPr="00381F10">
        <w:rPr>
          <w:rFonts w:ascii="Arial" w:eastAsia="Arial Unicode MS" w:hAnsi="Arial" w:cs="Arial"/>
          <w:sz w:val="19"/>
          <w:szCs w:val="19"/>
        </w:rPr>
        <w:t>Facebook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DSC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Gallery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ab/>
      </w:r>
    </w:p>
    <w:p w14:paraId="01DFD175" w14:textId="77777777" w:rsidR="00206D30" w:rsidRPr="00381F10" w:rsidRDefault="00206D30" w:rsidP="00206D30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  <w:proofErr w:type="spellStart"/>
      <w:r w:rsidRPr="00381F10">
        <w:rPr>
          <w:rFonts w:ascii="Arial" w:eastAsia="Arial Unicode MS" w:hAnsi="Arial" w:cs="Arial"/>
          <w:sz w:val="19"/>
          <w:szCs w:val="19"/>
        </w:rPr>
        <w:t>Instagram</w:t>
      </w:r>
      <w:proofErr w:type="spellEnd"/>
      <w:r w:rsidRPr="00381F10">
        <w:rPr>
          <w:rFonts w:ascii="Arial" w:eastAsia="Arial Unicode MS" w:hAnsi="Arial" w:cs="Arial"/>
          <w:sz w:val="19"/>
          <w:szCs w:val="19"/>
        </w:rPr>
        <w:t xml:space="preserve"> DSC </w:t>
      </w:r>
      <w:proofErr w:type="spellStart"/>
      <w:r w:rsidRPr="00381F10">
        <w:rPr>
          <w:rFonts w:ascii="Arial" w:eastAsia="Arial Unicode MS" w:hAnsi="Arial" w:cs="Arial"/>
          <w:sz w:val="19"/>
          <w:szCs w:val="19"/>
        </w:rPr>
        <w:t>Gallery</w:t>
      </w:r>
      <w:proofErr w:type="spellEnd"/>
    </w:p>
    <w:p w14:paraId="5A3FD02D" w14:textId="0F297B18" w:rsidR="005400A9" w:rsidRPr="001F5206" w:rsidRDefault="0061078D" w:rsidP="001F5206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19"/>
          <w:szCs w:val="19"/>
        </w:rPr>
      </w:pPr>
    </w:p>
    <w:sectPr w:rsidR="005400A9" w:rsidRPr="001F5206" w:rsidSect="00381F10">
      <w:pgSz w:w="12240" w:h="15840"/>
      <w:pgMar w:top="367" w:right="1417" w:bottom="3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8"/>
    <w:rsid w:val="001F5206"/>
    <w:rsid w:val="00206D30"/>
    <w:rsid w:val="00381F10"/>
    <w:rsid w:val="0061078D"/>
    <w:rsid w:val="00616FE4"/>
    <w:rsid w:val="00685C96"/>
    <w:rsid w:val="007511A8"/>
    <w:rsid w:val="00A35590"/>
    <w:rsid w:val="00D67CD9"/>
    <w:rsid w:val="00E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28D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1387</Words>
  <Characters>8190</Characters>
  <Application>Microsoft Macintosh Word</Application>
  <DocSecurity>0</DocSecurity>
  <Lines>68</Lines>
  <Paragraphs>19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4</cp:revision>
  <cp:lastPrinted>2021-11-20T09:01:00Z</cp:lastPrinted>
  <dcterms:created xsi:type="dcterms:W3CDTF">2021-11-19T13:37:00Z</dcterms:created>
  <dcterms:modified xsi:type="dcterms:W3CDTF">2021-11-20T09:01:00Z</dcterms:modified>
</cp:coreProperties>
</file>